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5D6E7" w14:textId="77777777" w:rsidR="00C22C95" w:rsidRDefault="00C22C95" w:rsidP="00C22C95">
      <w:pPr>
        <w:spacing w:line="240" w:lineRule="auto"/>
        <w:jc w:val="center"/>
        <w:rPr>
          <w:rFonts w:cs="Arial"/>
          <w:b/>
          <w:bCs/>
          <w:szCs w:val="24"/>
        </w:rPr>
      </w:pPr>
      <w:r>
        <w:rPr>
          <w:rFonts w:cs="Arial"/>
          <w:b/>
          <w:bCs/>
          <w:szCs w:val="24"/>
        </w:rPr>
        <w:t>Alexander County Board of Commissioners Minutes</w:t>
      </w:r>
    </w:p>
    <w:p w14:paraId="0CA213E5" w14:textId="77777777" w:rsidR="00C22C95" w:rsidRDefault="00C22C95" w:rsidP="00C22C95">
      <w:pPr>
        <w:spacing w:line="240" w:lineRule="auto"/>
        <w:jc w:val="center"/>
        <w:rPr>
          <w:rFonts w:cs="Arial"/>
          <w:b/>
          <w:bCs/>
          <w:szCs w:val="24"/>
        </w:rPr>
      </w:pPr>
      <w:r>
        <w:rPr>
          <w:rFonts w:cs="Arial"/>
          <w:b/>
          <w:bCs/>
          <w:szCs w:val="24"/>
        </w:rPr>
        <w:t>2000 Washington Avenue</w:t>
      </w:r>
    </w:p>
    <w:p w14:paraId="40E1DF9B" w14:textId="77777777" w:rsidR="00C22C95" w:rsidRDefault="00C22C95" w:rsidP="00C22C95">
      <w:pPr>
        <w:spacing w:line="240" w:lineRule="auto"/>
        <w:jc w:val="center"/>
        <w:rPr>
          <w:rFonts w:cs="Arial"/>
          <w:b/>
          <w:bCs/>
          <w:szCs w:val="24"/>
        </w:rPr>
      </w:pPr>
      <w:r>
        <w:rPr>
          <w:rFonts w:cs="Arial"/>
          <w:b/>
          <w:bCs/>
          <w:szCs w:val="24"/>
        </w:rPr>
        <w:t>Cairo, IL. 62914</w:t>
      </w:r>
    </w:p>
    <w:p w14:paraId="344C059E" w14:textId="77777777" w:rsidR="00C22C95" w:rsidRDefault="00C22C95" w:rsidP="00C22C95">
      <w:pPr>
        <w:spacing w:line="240" w:lineRule="auto"/>
        <w:rPr>
          <w:rFonts w:cs="Arial"/>
          <w:szCs w:val="24"/>
        </w:rPr>
      </w:pPr>
    </w:p>
    <w:p w14:paraId="63803CBD" w14:textId="77777777" w:rsidR="00C22C95" w:rsidRDefault="00C22C95" w:rsidP="00C22C95">
      <w:pPr>
        <w:spacing w:line="240" w:lineRule="auto"/>
        <w:rPr>
          <w:rFonts w:cs="Arial"/>
          <w:szCs w:val="24"/>
        </w:rPr>
      </w:pPr>
      <w:r>
        <w:rPr>
          <w:rFonts w:cs="Arial"/>
          <w:szCs w:val="24"/>
        </w:rPr>
        <w:t xml:space="preserve">                    Chairman: Joe Griggs                                         Vice Chairman: Bruce Sims</w:t>
      </w:r>
    </w:p>
    <w:p w14:paraId="49A6FD4B" w14:textId="77777777" w:rsidR="00C22C95" w:rsidRDefault="00C22C95" w:rsidP="00C22C95">
      <w:pPr>
        <w:spacing w:line="240" w:lineRule="auto"/>
        <w:jc w:val="center"/>
        <w:rPr>
          <w:rFonts w:cs="Arial"/>
          <w:szCs w:val="24"/>
        </w:rPr>
      </w:pPr>
      <w:r>
        <w:rPr>
          <w:rFonts w:cs="Arial"/>
          <w:szCs w:val="24"/>
        </w:rPr>
        <w:t>Commissioner: L. “Steve” Essex</w:t>
      </w:r>
    </w:p>
    <w:p w14:paraId="26500FE6" w14:textId="77777777" w:rsidR="00C22C95" w:rsidRDefault="00C22C95" w:rsidP="00C22C95">
      <w:pPr>
        <w:spacing w:line="240" w:lineRule="auto"/>
        <w:jc w:val="center"/>
        <w:rPr>
          <w:rFonts w:cs="Arial"/>
          <w:szCs w:val="24"/>
        </w:rPr>
      </w:pPr>
    </w:p>
    <w:p w14:paraId="687EA260" w14:textId="77777777" w:rsidR="00C22C95" w:rsidRDefault="00C22C95" w:rsidP="00C22C95">
      <w:pPr>
        <w:spacing w:line="240" w:lineRule="auto"/>
        <w:jc w:val="center"/>
        <w:rPr>
          <w:rFonts w:cs="Arial"/>
          <w:b/>
          <w:bCs/>
          <w:szCs w:val="24"/>
        </w:rPr>
      </w:pPr>
      <w:r>
        <w:rPr>
          <w:rFonts w:cs="Arial"/>
          <w:b/>
          <w:bCs/>
          <w:szCs w:val="24"/>
        </w:rPr>
        <w:t>Minutes of Regular Meeting</w:t>
      </w:r>
    </w:p>
    <w:p w14:paraId="5D282313" w14:textId="51EAB2D4" w:rsidR="00C22C95" w:rsidRDefault="00C22C95" w:rsidP="00C22C95">
      <w:pPr>
        <w:spacing w:line="240" w:lineRule="auto"/>
        <w:jc w:val="center"/>
        <w:rPr>
          <w:rFonts w:cs="Arial"/>
          <w:b/>
          <w:bCs/>
          <w:szCs w:val="24"/>
        </w:rPr>
      </w:pPr>
      <w:r>
        <w:rPr>
          <w:rFonts w:cs="Arial"/>
          <w:b/>
          <w:bCs/>
          <w:szCs w:val="24"/>
        </w:rPr>
        <w:t>April 25</w:t>
      </w:r>
      <w:r>
        <w:rPr>
          <w:rFonts w:cs="Arial"/>
          <w:b/>
          <w:bCs/>
          <w:szCs w:val="24"/>
          <w:vertAlign w:val="superscript"/>
        </w:rPr>
        <w:t>th</w:t>
      </w:r>
      <w:r>
        <w:rPr>
          <w:rFonts w:cs="Arial"/>
          <w:b/>
          <w:bCs/>
          <w:szCs w:val="24"/>
        </w:rPr>
        <w:t>, 2023</w:t>
      </w:r>
    </w:p>
    <w:p w14:paraId="67D686D0" w14:textId="77777777" w:rsidR="00C22C95" w:rsidRDefault="00C22C95" w:rsidP="00C22C95">
      <w:pPr>
        <w:spacing w:before="240" w:line="240" w:lineRule="auto"/>
        <w:rPr>
          <w:rFonts w:cs="Arial"/>
          <w:szCs w:val="24"/>
        </w:rPr>
      </w:pPr>
    </w:p>
    <w:p w14:paraId="2BFEBD85" w14:textId="77777777" w:rsidR="00C22C95" w:rsidRDefault="00C22C95" w:rsidP="00C22C95">
      <w:pPr>
        <w:spacing w:line="240" w:lineRule="auto"/>
        <w:rPr>
          <w:rFonts w:cs="Arial"/>
          <w:szCs w:val="24"/>
        </w:rPr>
      </w:pPr>
      <w:r>
        <w:rPr>
          <w:rFonts w:cs="Arial"/>
          <w:szCs w:val="24"/>
        </w:rPr>
        <w:t>The meeting was called to order by Chairman Griggs @ 10:00 a.m.</w:t>
      </w:r>
    </w:p>
    <w:p w14:paraId="66B956A1" w14:textId="77777777" w:rsidR="00C22C95" w:rsidRDefault="00C22C95" w:rsidP="00C22C95">
      <w:pPr>
        <w:spacing w:after="0" w:line="240" w:lineRule="auto"/>
        <w:rPr>
          <w:rFonts w:cs="Arial"/>
          <w:szCs w:val="24"/>
        </w:rPr>
      </w:pPr>
      <w:r>
        <w:rPr>
          <w:rFonts w:cs="Arial"/>
          <w:szCs w:val="24"/>
        </w:rPr>
        <w:t xml:space="preserve">Roll Call of Board Members: </w:t>
      </w:r>
    </w:p>
    <w:p w14:paraId="6F3D4AFB" w14:textId="77777777" w:rsidR="00C22C95" w:rsidRDefault="00C22C95" w:rsidP="00C22C95">
      <w:pPr>
        <w:numPr>
          <w:ilvl w:val="0"/>
          <w:numId w:val="1"/>
        </w:numPr>
        <w:spacing w:line="240" w:lineRule="auto"/>
        <w:contextualSpacing/>
        <w:rPr>
          <w:rFonts w:cs="Arial"/>
          <w:szCs w:val="24"/>
        </w:rPr>
      </w:pPr>
      <w:r>
        <w:rPr>
          <w:rFonts w:cs="Arial"/>
          <w:szCs w:val="24"/>
        </w:rPr>
        <w:t>Joe E. Griggs: Present</w:t>
      </w:r>
    </w:p>
    <w:p w14:paraId="1D727FFD" w14:textId="77777777" w:rsidR="00C22C95" w:rsidRDefault="00C22C95" w:rsidP="00C22C95">
      <w:pPr>
        <w:numPr>
          <w:ilvl w:val="0"/>
          <w:numId w:val="1"/>
        </w:numPr>
        <w:spacing w:line="240" w:lineRule="auto"/>
        <w:contextualSpacing/>
        <w:rPr>
          <w:rFonts w:cs="Arial"/>
          <w:szCs w:val="24"/>
        </w:rPr>
      </w:pPr>
      <w:r>
        <w:rPr>
          <w:rFonts w:cs="Arial"/>
          <w:szCs w:val="24"/>
        </w:rPr>
        <w:t>Bruce Sims: Present</w:t>
      </w:r>
    </w:p>
    <w:p w14:paraId="4CA4C9AD" w14:textId="2AB381F4" w:rsidR="00C22C95" w:rsidRDefault="00C22C95" w:rsidP="00C22C95">
      <w:pPr>
        <w:numPr>
          <w:ilvl w:val="0"/>
          <w:numId w:val="1"/>
        </w:numPr>
        <w:spacing w:line="240" w:lineRule="auto"/>
        <w:contextualSpacing/>
        <w:rPr>
          <w:rFonts w:cs="Arial"/>
          <w:szCs w:val="24"/>
        </w:rPr>
      </w:pPr>
      <w:r>
        <w:rPr>
          <w:rFonts w:cs="Arial"/>
          <w:szCs w:val="24"/>
        </w:rPr>
        <w:t>L. Steve Essex: Absent</w:t>
      </w:r>
    </w:p>
    <w:p w14:paraId="68D9D799" w14:textId="77777777" w:rsidR="00C22C95" w:rsidRDefault="00C22C95" w:rsidP="00C22C95">
      <w:pPr>
        <w:spacing w:after="0" w:line="240" w:lineRule="auto"/>
        <w:rPr>
          <w:rFonts w:cs="Arial"/>
          <w:szCs w:val="24"/>
        </w:rPr>
      </w:pPr>
    </w:p>
    <w:p w14:paraId="0830FC0D" w14:textId="49A3FD9A" w:rsidR="00C22C95" w:rsidRDefault="00C22C95" w:rsidP="00C22C95">
      <w:pPr>
        <w:spacing w:after="0" w:line="240" w:lineRule="auto"/>
        <w:rPr>
          <w:rFonts w:cs="Arial"/>
          <w:szCs w:val="24"/>
        </w:rPr>
      </w:pPr>
      <w:r>
        <w:rPr>
          <w:rFonts w:cs="Arial"/>
          <w:szCs w:val="24"/>
        </w:rPr>
        <w:t>Mr. Sims made motion, and Mr. Griggs second the approval of the April 11</w:t>
      </w:r>
      <w:r>
        <w:rPr>
          <w:rFonts w:cs="Arial"/>
          <w:szCs w:val="24"/>
          <w:vertAlign w:val="superscript"/>
        </w:rPr>
        <w:t>th</w:t>
      </w:r>
      <w:r>
        <w:rPr>
          <w:rFonts w:cs="Arial"/>
          <w:szCs w:val="24"/>
        </w:rPr>
        <w:t>, 2023 Regular Board meeting minutes.  Motion passed by vote.</w:t>
      </w:r>
    </w:p>
    <w:p w14:paraId="3344CC4C" w14:textId="715E40CB" w:rsidR="00C22C95" w:rsidRDefault="00C22C95" w:rsidP="00C22C95">
      <w:pPr>
        <w:spacing w:after="0" w:line="240" w:lineRule="auto"/>
        <w:rPr>
          <w:rFonts w:cs="Arial"/>
          <w:szCs w:val="24"/>
        </w:rPr>
      </w:pPr>
    </w:p>
    <w:p w14:paraId="47E8ACFF" w14:textId="5615DB47" w:rsidR="00C22C95" w:rsidRDefault="00C22C95" w:rsidP="00C22C95">
      <w:pPr>
        <w:spacing w:after="0" w:line="240" w:lineRule="auto"/>
        <w:rPr>
          <w:rFonts w:cs="Arial"/>
          <w:szCs w:val="24"/>
        </w:rPr>
      </w:pPr>
      <w:r>
        <w:rPr>
          <w:rFonts w:cs="Arial"/>
          <w:szCs w:val="24"/>
        </w:rPr>
        <w:t xml:space="preserve">Mr. Sims made motion, and Mr. Griggs second the approval of appointing Christopher Kaufman to the Southern 14 Workforce Investment Board.  Motion passed by vote. </w:t>
      </w:r>
    </w:p>
    <w:p w14:paraId="1F8A1434" w14:textId="0F35C777" w:rsidR="00C22C95" w:rsidRDefault="00C22C95" w:rsidP="00C22C95">
      <w:pPr>
        <w:spacing w:after="0" w:line="240" w:lineRule="auto"/>
        <w:rPr>
          <w:rFonts w:cs="Arial"/>
          <w:szCs w:val="24"/>
        </w:rPr>
      </w:pPr>
    </w:p>
    <w:p w14:paraId="1D31D907" w14:textId="33533D54" w:rsidR="00C22C95" w:rsidRDefault="00C22C95" w:rsidP="00C22C95">
      <w:pPr>
        <w:spacing w:after="0" w:line="240" w:lineRule="auto"/>
        <w:rPr>
          <w:rFonts w:cs="Arial"/>
          <w:szCs w:val="24"/>
        </w:rPr>
      </w:pPr>
      <w:r>
        <w:rPr>
          <w:rFonts w:cs="Arial"/>
          <w:szCs w:val="24"/>
        </w:rPr>
        <w:t xml:space="preserve">Mr. Sims made motion, and Mr. Griggs second the approval of re-appointing Jack Kaufman to the McClure East Cape Girardeau Fire Protection Dist.  Motion passed by vote. </w:t>
      </w:r>
    </w:p>
    <w:p w14:paraId="1B6493D0" w14:textId="7C87534C" w:rsidR="00C22C95" w:rsidRDefault="00C22C95" w:rsidP="00C22C95">
      <w:pPr>
        <w:spacing w:after="0" w:line="240" w:lineRule="auto"/>
        <w:rPr>
          <w:rFonts w:cs="Arial"/>
          <w:szCs w:val="24"/>
        </w:rPr>
      </w:pPr>
    </w:p>
    <w:p w14:paraId="14EA5CE5" w14:textId="2A47C8F2" w:rsidR="00AF2319" w:rsidRDefault="00AF2319" w:rsidP="00C22C95">
      <w:pPr>
        <w:spacing w:after="0" w:line="240" w:lineRule="auto"/>
        <w:rPr>
          <w:rFonts w:cs="Arial"/>
          <w:szCs w:val="24"/>
        </w:rPr>
      </w:pPr>
      <w:r>
        <w:rPr>
          <w:rFonts w:cs="Arial"/>
          <w:szCs w:val="24"/>
        </w:rPr>
        <w:t>Erik Christensen met with the board via phone call about purchasing company owned property, parcel: 12-05-232-008.</w:t>
      </w:r>
      <w:r w:rsidR="000532D1">
        <w:rPr>
          <w:rFonts w:cs="Arial"/>
          <w:szCs w:val="24"/>
        </w:rPr>
        <w:t xml:space="preserve">  Parcel 12-05-232-008 consist of 7 lots (Lots 58, 60 thru 64, 68 Kilgore’s First Addition).  The Assessor determined that the market value for parcel 12-05-232-008 was $600/lot, so for 7 lots the total would be $4,200.  Mr. Christensen was not interested in that price and asked if the board would split up the parcels, and just sell him lot 68 for $600.  The board agreed.  County Clerk Price informed Mr. Christensen that he would be in touch with him to finalize the deed. </w:t>
      </w:r>
    </w:p>
    <w:p w14:paraId="1EF4AB02" w14:textId="2B511CF5" w:rsidR="000532D1" w:rsidRDefault="000532D1" w:rsidP="00C22C95">
      <w:pPr>
        <w:spacing w:after="0" w:line="240" w:lineRule="auto"/>
        <w:rPr>
          <w:rFonts w:cs="Arial"/>
          <w:szCs w:val="24"/>
        </w:rPr>
      </w:pPr>
    </w:p>
    <w:p w14:paraId="61D0A371" w14:textId="6A814EF3" w:rsidR="000532D1" w:rsidRDefault="00C377BB" w:rsidP="00C22C95">
      <w:pPr>
        <w:spacing w:after="0" w:line="240" w:lineRule="auto"/>
        <w:rPr>
          <w:rFonts w:cs="Arial"/>
          <w:szCs w:val="24"/>
        </w:rPr>
      </w:pPr>
      <w:r>
        <w:rPr>
          <w:rFonts w:cs="Arial"/>
          <w:szCs w:val="24"/>
        </w:rPr>
        <w:t>Mr. Sims made motion, and Mr. Griggs second the approval of Resolution 04242023-1, a temporary interfund loan from American Recovery Plan Act (ARPA) to the Ambulance Fund for $40,000</w:t>
      </w:r>
      <w:r w:rsidR="002759CF">
        <w:rPr>
          <w:rFonts w:cs="Arial"/>
          <w:szCs w:val="24"/>
        </w:rPr>
        <w:t xml:space="preserve"> to be paid back in the first distribution of the 2022 payable 2023 tax cycle.  Motion passed by vote. </w:t>
      </w:r>
    </w:p>
    <w:p w14:paraId="7DBEAF64" w14:textId="175B9DD8" w:rsidR="002759CF" w:rsidRDefault="002759CF" w:rsidP="00C22C95">
      <w:pPr>
        <w:spacing w:after="0" w:line="240" w:lineRule="auto"/>
        <w:rPr>
          <w:rFonts w:cs="Arial"/>
          <w:szCs w:val="24"/>
        </w:rPr>
      </w:pPr>
    </w:p>
    <w:p w14:paraId="4B913E56" w14:textId="05597D0C" w:rsidR="002759CF" w:rsidRDefault="002759CF" w:rsidP="00C22C95">
      <w:pPr>
        <w:spacing w:after="0" w:line="240" w:lineRule="auto"/>
        <w:rPr>
          <w:rFonts w:cs="Arial"/>
          <w:szCs w:val="24"/>
        </w:rPr>
      </w:pPr>
      <w:r>
        <w:rPr>
          <w:rFonts w:cs="Arial"/>
          <w:szCs w:val="24"/>
        </w:rPr>
        <w:lastRenderedPageBreak/>
        <w:t xml:space="preserve">The board asked for Treasurer Watkins to come in the and advise how to pay for the County Clerk to purchase new election equipment for the County.  Mrs. Watkins explained that the only place to make the purchase from was the ARPA fund.  Mrs. Watkins stated that the County usually receives Forestry money in July that will replenish the ARPA fund partially, but ARPA is the only place to make the payments for the new election equipment. </w:t>
      </w:r>
    </w:p>
    <w:p w14:paraId="551EF738" w14:textId="1FFF1296" w:rsidR="002759CF" w:rsidRDefault="002759CF" w:rsidP="00C22C95">
      <w:pPr>
        <w:spacing w:after="0" w:line="240" w:lineRule="auto"/>
        <w:rPr>
          <w:rFonts w:cs="Arial"/>
          <w:szCs w:val="24"/>
        </w:rPr>
      </w:pPr>
    </w:p>
    <w:p w14:paraId="1778C5E8" w14:textId="1643BEF9" w:rsidR="002759CF" w:rsidRDefault="002759CF" w:rsidP="00C22C95">
      <w:pPr>
        <w:spacing w:after="0" w:line="240" w:lineRule="auto"/>
        <w:rPr>
          <w:rFonts w:cs="Arial"/>
          <w:szCs w:val="24"/>
        </w:rPr>
      </w:pPr>
      <w:r>
        <w:rPr>
          <w:rFonts w:cs="Arial"/>
          <w:szCs w:val="24"/>
        </w:rPr>
        <w:t xml:space="preserve">Mr. Sims made motion, and Mr. Griggs second the approval of the County Clerk to purchase new election equipment (16 DS-200s &amp; ballot boxes) for the County at the price of </w:t>
      </w:r>
      <w:r w:rsidR="009E7574">
        <w:rPr>
          <w:rFonts w:cs="Arial"/>
          <w:szCs w:val="24"/>
        </w:rPr>
        <w:t xml:space="preserve">$118,053.50.  Motion passed by vote. </w:t>
      </w:r>
    </w:p>
    <w:p w14:paraId="693DA5E7" w14:textId="77777777" w:rsidR="009E7574" w:rsidRPr="009E7574" w:rsidRDefault="009E7574" w:rsidP="009E7574">
      <w:pPr>
        <w:spacing w:after="0" w:line="240" w:lineRule="auto"/>
        <w:rPr>
          <w:rFonts w:cs="Arial"/>
          <w:szCs w:val="24"/>
        </w:rPr>
      </w:pPr>
    </w:p>
    <w:p w14:paraId="7D12842D" w14:textId="6B2267B5" w:rsidR="009E7574" w:rsidRPr="009E7574" w:rsidRDefault="009E7574" w:rsidP="009E7574">
      <w:pPr>
        <w:spacing w:line="252" w:lineRule="auto"/>
        <w:rPr>
          <w:rFonts w:cs="Arial"/>
          <w:szCs w:val="24"/>
        </w:rPr>
      </w:pPr>
      <w:r w:rsidRPr="009E7574">
        <w:rPr>
          <w:rFonts w:cs="Arial"/>
          <w:szCs w:val="24"/>
        </w:rPr>
        <w:t xml:space="preserve">Mr. Sims made motion, and Mr. </w:t>
      </w:r>
      <w:r>
        <w:rPr>
          <w:rFonts w:cs="Arial"/>
          <w:szCs w:val="24"/>
        </w:rPr>
        <w:t>Griggs</w:t>
      </w:r>
      <w:r w:rsidRPr="009E7574">
        <w:rPr>
          <w:rFonts w:cs="Arial"/>
          <w:szCs w:val="24"/>
        </w:rPr>
        <w:t xml:space="preserve"> second the approval to pay claims between </w:t>
      </w:r>
      <w:r w:rsidR="006761D7">
        <w:rPr>
          <w:rFonts w:cs="Arial"/>
          <w:szCs w:val="24"/>
        </w:rPr>
        <w:t>April</w:t>
      </w:r>
      <w:r w:rsidRPr="009E7574">
        <w:rPr>
          <w:rFonts w:cs="Arial"/>
          <w:szCs w:val="24"/>
        </w:rPr>
        <w:t xml:space="preserve"> </w:t>
      </w:r>
      <w:r w:rsidR="006761D7">
        <w:rPr>
          <w:rFonts w:cs="Arial"/>
          <w:szCs w:val="24"/>
        </w:rPr>
        <w:t>12</w:t>
      </w:r>
      <w:r w:rsidRPr="009E7574">
        <w:rPr>
          <w:rFonts w:cs="Arial"/>
          <w:szCs w:val="24"/>
          <w:vertAlign w:val="superscript"/>
        </w:rPr>
        <w:t>th</w:t>
      </w:r>
      <w:r w:rsidRPr="009E7574">
        <w:rPr>
          <w:rFonts w:cs="Arial"/>
          <w:szCs w:val="24"/>
        </w:rPr>
        <w:t xml:space="preserve">, 2023 – April </w:t>
      </w:r>
      <w:r w:rsidR="006761D7">
        <w:rPr>
          <w:rFonts w:cs="Arial"/>
          <w:szCs w:val="24"/>
        </w:rPr>
        <w:t>25</w:t>
      </w:r>
      <w:r w:rsidRPr="009E7574">
        <w:rPr>
          <w:rFonts w:cs="Arial"/>
          <w:szCs w:val="24"/>
          <w:vertAlign w:val="superscript"/>
        </w:rPr>
        <w:t>th</w:t>
      </w:r>
      <w:r w:rsidRPr="009E7574">
        <w:rPr>
          <w:rFonts w:cs="Arial"/>
          <w:szCs w:val="24"/>
        </w:rPr>
        <w:t>, 2023.  Motion passed by vote.</w:t>
      </w:r>
    </w:p>
    <w:p w14:paraId="4A65BCD1" w14:textId="0DD54F76" w:rsidR="009E7574" w:rsidRPr="009E7574" w:rsidRDefault="009E7574" w:rsidP="009E7574">
      <w:pPr>
        <w:spacing w:line="252" w:lineRule="auto"/>
        <w:rPr>
          <w:rFonts w:cs="Arial"/>
          <w:szCs w:val="24"/>
        </w:rPr>
      </w:pPr>
      <w:r w:rsidRPr="009E7574">
        <w:rPr>
          <w:rFonts w:cs="Arial"/>
          <w:szCs w:val="24"/>
        </w:rPr>
        <w:t xml:space="preserve">Mr. Sims made motion, and Mr. </w:t>
      </w:r>
      <w:r>
        <w:rPr>
          <w:rFonts w:cs="Arial"/>
          <w:szCs w:val="24"/>
        </w:rPr>
        <w:t>Griggs</w:t>
      </w:r>
      <w:r w:rsidRPr="009E7574">
        <w:rPr>
          <w:rFonts w:cs="Arial"/>
          <w:szCs w:val="24"/>
        </w:rPr>
        <w:t xml:space="preserve"> second the approval to pay EMA claims.  Motion passed by vote.</w:t>
      </w:r>
    </w:p>
    <w:p w14:paraId="3C096B2D" w14:textId="48BA4E74" w:rsidR="009E7574" w:rsidRPr="009E7574" w:rsidRDefault="009E7574" w:rsidP="009E7574">
      <w:pPr>
        <w:spacing w:line="252" w:lineRule="auto"/>
        <w:rPr>
          <w:rFonts w:cs="Arial"/>
          <w:szCs w:val="24"/>
        </w:rPr>
      </w:pPr>
      <w:r w:rsidRPr="009E7574">
        <w:rPr>
          <w:rFonts w:cs="Arial"/>
          <w:szCs w:val="24"/>
        </w:rPr>
        <w:t xml:space="preserve">Mr. Sims made motion, and Mr. </w:t>
      </w:r>
      <w:r>
        <w:rPr>
          <w:rFonts w:cs="Arial"/>
          <w:szCs w:val="24"/>
        </w:rPr>
        <w:t>Griggs</w:t>
      </w:r>
      <w:r w:rsidRPr="009E7574">
        <w:rPr>
          <w:rFonts w:cs="Arial"/>
          <w:szCs w:val="24"/>
        </w:rPr>
        <w:t xml:space="preserve"> second the approval to pay Ambulance Department claims.  Motion passed by vote. </w:t>
      </w:r>
    </w:p>
    <w:p w14:paraId="5061819A" w14:textId="605B92DA" w:rsidR="009E7574" w:rsidRPr="009E7574" w:rsidRDefault="009E7574" w:rsidP="009E7574">
      <w:pPr>
        <w:spacing w:line="252" w:lineRule="auto"/>
        <w:rPr>
          <w:rFonts w:cs="Arial"/>
          <w:szCs w:val="24"/>
        </w:rPr>
      </w:pPr>
      <w:r w:rsidRPr="009E7574">
        <w:rPr>
          <w:rFonts w:cs="Arial"/>
          <w:szCs w:val="24"/>
        </w:rPr>
        <w:t xml:space="preserve">Mr. Sims made motion, and Mr. </w:t>
      </w:r>
      <w:r>
        <w:rPr>
          <w:rFonts w:cs="Arial"/>
          <w:szCs w:val="24"/>
        </w:rPr>
        <w:t>Griggs</w:t>
      </w:r>
      <w:r w:rsidRPr="009E7574">
        <w:rPr>
          <w:rFonts w:cs="Arial"/>
          <w:szCs w:val="24"/>
        </w:rPr>
        <w:t xml:space="preserve"> second the approval to pay Highway Department claims.  Motion passed by vote.</w:t>
      </w:r>
    </w:p>
    <w:p w14:paraId="47B5CC22" w14:textId="14A22D42" w:rsidR="009E7574" w:rsidRPr="009E7574" w:rsidRDefault="009E7574" w:rsidP="009E7574">
      <w:pPr>
        <w:spacing w:line="252" w:lineRule="auto"/>
        <w:rPr>
          <w:rFonts w:cs="Arial"/>
          <w:szCs w:val="24"/>
        </w:rPr>
      </w:pPr>
      <w:r w:rsidRPr="009E7574">
        <w:rPr>
          <w:rFonts w:cs="Arial"/>
          <w:szCs w:val="24"/>
        </w:rPr>
        <w:t>Mr.</w:t>
      </w:r>
      <w:r>
        <w:rPr>
          <w:rFonts w:cs="Arial"/>
          <w:szCs w:val="24"/>
        </w:rPr>
        <w:t xml:space="preserve"> Sims</w:t>
      </w:r>
      <w:r w:rsidRPr="009E7574">
        <w:rPr>
          <w:rFonts w:cs="Arial"/>
          <w:szCs w:val="24"/>
        </w:rPr>
        <w:t xml:space="preserve"> made motion, and Mr. </w:t>
      </w:r>
      <w:r>
        <w:rPr>
          <w:rFonts w:cs="Arial"/>
          <w:szCs w:val="24"/>
        </w:rPr>
        <w:t>Griggs</w:t>
      </w:r>
      <w:r w:rsidRPr="009E7574">
        <w:rPr>
          <w:rFonts w:cs="Arial"/>
          <w:szCs w:val="24"/>
        </w:rPr>
        <w:t xml:space="preserve"> second the approval to pay Alexander County Payroll.  Motion passed by vote. </w:t>
      </w:r>
    </w:p>
    <w:p w14:paraId="2465105E" w14:textId="043763A2" w:rsidR="009E7574" w:rsidRPr="009E7574" w:rsidRDefault="009E7574" w:rsidP="009E7574">
      <w:pPr>
        <w:spacing w:line="252" w:lineRule="auto"/>
        <w:rPr>
          <w:rFonts w:cs="Arial"/>
          <w:szCs w:val="24"/>
        </w:rPr>
      </w:pPr>
      <w:r w:rsidRPr="009E7574">
        <w:rPr>
          <w:rFonts w:cs="Arial"/>
          <w:szCs w:val="24"/>
        </w:rPr>
        <w:t xml:space="preserve">Mr. </w:t>
      </w:r>
      <w:r>
        <w:rPr>
          <w:rFonts w:cs="Arial"/>
          <w:szCs w:val="24"/>
        </w:rPr>
        <w:t>Sims</w:t>
      </w:r>
      <w:r w:rsidRPr="009E7574">
        <w:rPr>
          <w:rFonts w:cs="Arial"/>
          <w:szCs w:val="24"/>
        </w:rPr>
        <w:t xml:space="preserve"> made motion, and Mr. </w:t>
      </w:r>
      <w:r>
        <w:rPr>
          <w:rFonts w:cs="Arial"/>
          <w:szCs w:val="24"/>
        </w:rPr>
        <w:t>Griggs</w:t>
      </w:r>
      <w:r w:rsidRPr="009E7574">
        <w:rPr>
          <w:rFonts w:cs="Arial"/>
          <w:szCs w:val="24"/>
        </w:rPr>
        <w:t xml:space="preserve"> second the approval to adjourn the meeting.  Motion passed by vote.  Meeting was adjourned at 10:</w:t>
      </w:r>
      <w:r>
        <w:rPr>
          <w:rFonts w:cs="Arial"/>
          <w:szCs w:val="24"/>
        </w:rPr>
        <w:t>48</w:t>
      </w:r>
      <w:r w:rsidRPr="009E7574">
        <w:rPr>
          <w:rFonts w:cs="Arial"/>
          <w:szCs w:val="24"/>
        </w:rPr>
        <w:t xml:space="preserve"> a.m.</w:t>
      </w:r>
    </w:p>
    <w:p w14:paraId="54319BB9" w14:textId="77777777" w:rsidR="009E7574" w:rsidRPr="009E7574" w:rsidRDefault="009E7574" w:rsidP="009E7574">
      <w:pPr>
        <w:spacing w:line="252" w:lineRule="auto"/>
        <w:rPr>
          <w:rFonts w:cs="Arial"/>
          <w:szCs w:val="24"/>
        </w:rPr>
      </w:pPr>
    </w:p>
    <w:p w14:paraId="0E2FDD2E" w14:textId="77777777" w:rsidR="009E7574" w:rsidRPr="009E7574" w:rsidRDefault="009E7574" w:rsidP="009E7574">
      <w:pPr>
        <w:spacing w:line="252" w:lineRule="auto"/>
        <w:rPr>
          <w:rFonts w:cs="Arial"/>
          <w:szCs w:val="24"/>
        </w:rPr>
      </w:pPr>
      <w:r w:rsidRPr="009E7574">
        <w:rPr>
          <w:rFonts w:cs="Arial"/>
          <w:szCs w:val="24"/>
        </w:rPr>
        <w:t xml:space="preserve">Respectfully submitted by: </w:t>
      </w:r>
    </w:p>
    <w:p w14:paraId="5D44E070" w14:textId="77777777" w:rsidR="009E7574" w:rsidRPr="009E7574" w:rsidRDefault="009E7574" w:rsidP="009E7574">
      <w:pPr>
        <w:spacing w:line="252" w:lineRule="auto"/>
        <w:rPr>
          <w:rFonts w:eastAsiaTheme="minorHAnsi" w:cstheme="minorBidi"/>
        </w:rPr>
      </w:pPr>
      <w:r w:rsidRPr="009E7574">
        <w:rPr>
          <w:rFonts w:cs="Arial"/>
          <w:szCs w:val="24"/>
        </w:rPr>
        <w:t>Zachary C. Price, County Clerk</w:t>
      </w:r>
    </w:p>
    <w:p w14:paraId="4DE6660A" w14:textId="77777777" w:rsidR="009E7574" w:rsidRDefault="009E7574" w:rsidP="00C22C95">
      <w:pPr>
        <w:spacing w:after="0" w:line="240" w:lineRule="auto"/>
        <w:rPr>
          <w:rFonts w:cs="Arial"/>
          <w:szCs w:val="24"/>
        </w:rPr>
      </w:pPr>
    </w:p>
    <w:p w14:paraId="346A790A" w14:textId="77777777" w:rsidR="00713BF2" w:rsidRDefault="00713BF2"/>
    <w:sectPr w:rsidR="0071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95"/>
    <w:rsid w:val="000532D1"/>
    <w:rsid w:val="002759CF"/>
    <w:rsid w:val="006761D7"/>
    <w:rsid w:val="00713BF2"/>
    <w:rsid w:val="009E7574"/>
    <w:rsid w:val="00AF2319"/>
    <w:rsid w:val="00C22C95"/>
    <w:rsid w:val="00C3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CB2F"/>
  <w15:chartTrackingRefBased/>
  <w15:docId w15:val="{08058DDA-3D6E-4AF6-8858-9EAA9804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9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2</cp:revision>
  <dcterms:created xsi:type="dcterms:W3CDTF">2023-04-25T16:15:00Z</dcterms:created>
  <dcterms:modified xsi:type="dcterms:W3CDTF">2023-05-09T22:00:00Z</dcterms:modified>
</cp:coreProperties>
</file>